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28 декабря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80871</w:t>
      </w:r>
    </w:p>
    <w:p w:rsidR="00000000" w:rsidRDefault="00DD405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4 декабря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851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ФЕДЕРАЛЬНОГО ГОСУДАРСТВЕННОГО ОБРАЗОВАТЕЛЬНОГО СТАНДАРТА СРЕДНЕГО ПРОФЕССИОНАЛЬНОГО ОБРАЗОВАНИ</w:t>
      </w:r>
      <w:r>
        <w:rPr>
          <w:rFonts w:ascii="Times New Roman" w:hAnsi="Times New Roman" w:cs="Times New Roman"/>
          <w:b/>
          <w:bCs/>
          <w:sz w:val="36"/>
          <w:szCs w:val="36"/>
        </w:rPr>
        <w:t>Я ПО ПРОФЕССИИ 23.01.20 МАСТЕР ПО КОМПЛЕКСНОМУ ОБСЛУЖИВАНИЮ ПУТИ РЕЛЬСОВОГО ТРАНСПОРТА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федеральных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434, приказываю: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федеральный государственный образовательный стандарт среднего профе</w:t>
      </w:r>
      <w:r>
        <w:rPr>
          <w:rFonts w:ascii="Times New Roman" w:hAnsi="Times New Roman" w:cs="Times New Roman"/>
          <w:sz w:val="24"/>
          <w:szCs w:val="24"/>
        </w:rPr>
        <w:t>ссионального образования по профессии 23.01.20 Мастер по комплексному обслуживанию пути рельсового транспорта.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осуществлять в соответствии со стандартом обучение лиц, зачисленных до вступления в силу н</w:t>
      </w:r>
      <w:r>
        <w:rPr>
          <w:rFonts w:ascii="Times New Roman" w:hAnsi="Times New Roman" w:cs="Times New Roman"/>
          <w:sz w:val="24"/>
          <w:szCs w:val="24"/>
        </w:rPr>
        <w:t>астоящего приказа, с их согласия;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на обучение в соответствии с федеральным государственным образовательным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професси</w:t>
      </w:r>
      <w:r>
        <w:rPr>
          <w:rFonts w:ascii="Times New Roman" w:hAnsi="Times New Roman" w:cs="Times New Roman"/>
          <w:sz w:val="24"/>
          <w:szCs w:val="24"/>
        </w:rPr>
        <w:t xml:space="preserve">и 270835.02 Бригадир-путеец, утвержденным приказом Министерства образования и науки Российской Федерации от 2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677 (зарегистрирован Министерством юстиции Российской Федерации 20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29573), с изменениями, вне</w:t>
      </w:r>
      <w:r>
        <w:rPr>
          <w:rFonts w:ascii="Times New Roman" w:hAnsi="Times New Roman" w:cs="Times New Roman"/>
          <w:sz w:val="24"/>
          <w:szCs w:val="24"/>
        </w:rPr>
        <w:t xml:space="preserve">сенными приказом Министерства образования и науки Российской Федерации от 9 апреля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389 (зарегистрирован Министерством юстиции Российской Федерации 8 мая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37216) и приказами Министерства просвещения Российской Федерации о</w:t>
      </w:r>
      <w:r>
        <w:rPr>
          <w:rFonts w:ascii="Times New Roman" w:hAnsi="Times New Roman" w:cs="Times New Roman"/>
          <w:sz w:val="24"/>
          <w:szCs w:val="24"/>
        </w:rPr>
        <w:t xml:space="preserve">т 13 июля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65410) и от 3 июля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464 (зарегистрирован Министерством юстиции Российской Федерации 9 августа 2024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7908</w:t>
      </w:r>
      <w:r>
        <w:rPr>
          <w:rFonts w:ascii="Times New Roman" w:hAnsi="Times New Roman" w:cs="Times New Roman"/>
          <w:sz w:val="24"/>
          <w:szCs w:val="24"/>
        </w:rPr>
        <w:t>8), прекращается с 1 февраля 2025 года.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4 декабря 2024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851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ГОСУДАРСТВЕННЫЙ ОБРАЗОВАТЕЛЬНЫЙ СТАНДАРТ СРЕДНЕГО ПРОФЕССИОНАЛЬНОГО ОБРАЗОВАНИЯ ПО ПРОФЕ</w:t>
      </w:r>
      <w:r>
        <w:rPr>
          <w:rFonts w:ascii="Times New Roman" w:hAnsi="Times New Roman" w:cs="Times New Roman"/>
          <w:b/>
          <w:bCs/>
          <w:sz w:val="36"/>
          <w:szCs w:val="36"/>
        </w:rPr>
        <w:t>ССИИ 23.01.20 МАСТЕР ПО КОМПЛЕКСНОМУ ОБСЛУЖИВАНИЮ ПУТИ РЕЛЬСОВОГО ТРАНСПОРТА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</w:t>
      </w:r>
      <w:r>
        <w:rPr>
          <w:rFonts w:ascii="Times New Roman" w:hAnsi="Times New Roman" w:cs="Times New Roman"/>
          <w:sz w:val="24"/>
          <w:szCs w:val="24"/>
        </w:rPr>
        <w:t xml:space="preserve">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23.01.20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Мастер </w:t>
      </w:r>
      <w:r>
        <w:rPr>
          <w:rFonts w:ascii="Times New Roman" w:hAnsi="Times New Roman" w:cs="Times New Roman"/>
          <w:sz w:val="24"/>
          <w:szCs w:val="24"/>
        </w:rPr>
        <w:t>по комплексному обслуживанию пути рельсового транспорта (далее соответственно - ФГОС СПО, образовательная программа, профессия) в соответствии с квалификацией квалифицированного рабочего, служащего "мастер по комплексному обслуживанию пути рельсового транс</w:t>
      </w:r>
      <w:r>
        <w:rPr>
          <w:rFonts w:ascii="Times New Roman" w:hAnsi="Times New Roman" w:cs="Times New Roman"/>
          <w:sz w:val="24"/>
          <w:szCs w:val="24"/>
        </w:rPr>
        <w:t>порта" &lt;1&gt;.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</w:t>
      </w:r>
      <w:r>
        <w:rPr>
          <w:rFonts w:ascii="Times New Roman" w:hAnsi="Times New Roman" w:cs="Times New Roman"/>
          <w:sz w:val="24"/>
          <w:szCs w:val="24"/>
        </w:rPr>
        <w:t xml:space="preserve">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68887), с изменениями, внесенными приказами Министерства просвещения Российской Федерации от 12 мая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359 (зарегистрирован Министерством ю</w:t>
      </w:r>
      <w:r>
        <w:rPr>
          <w:rFonts w:ascii="Times New Roman" w:hAnsi="Times New Roman" w:cs="Times New Roman"/>
          <w:sz w:val="24"/>
          <w:szCs w:val="24"/>
        </w:rPr>
        <w:t xml:space="preserve">стиции Российской Федерации 9 июня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73797), от 25 сентября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717 (зарегистрирован Министерством юстиции Российской Федерации 26 октября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75754) и от 27 апреля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289 (зарегистрирован Минист</w:t>
      </w:r>
      <w:r>
        <w:rPr>
          <w:rFonts w:ascii="Times New Roman" w:hAnsi="Times New Roman" w:cs="Times New Roman"/>
          <w:sz w:val="24"/>
          <w:szCs w:val="24"/>
        </w:rPr>
        <w:t xml:space="preserve">ерством юстиции Российской Федерации 31 мая 2024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78367).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Получение образования по профессии допускается только в профессиональной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или образовательной организации высшего образования (далее вместе - об</w:t>
      </w:r>
      <w:r>
        <w:rPr>
          <w:rFonts w:ascii="Times New Roman" w:hAnsi="Times New Roman" w:cs="Times New Roman"/>
          <w:sz w:val="24"/>
          <w:szCs w:val="24"/>
        </w:rPr>
        <w:t>разовательная организация).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Федераль</w:t>
      </w:r>
      <w:r>
        <w:rPr>
          <w:rFonts w:ascii="Times New Roman" w:hAnsi="Times New Roman" w:cs="Times New Roman"/>
          <w:sz w:val="24"/>
          <w:szCs w:val="24"/>
        </w:rPr>
        <w:t xml:space="preserve">ный государственный образовательный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413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 Министерством юстиции Российской Федерации 7 июня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1645 (зарегистрирован Министерством юсти</w:t>
      </w:r>
      <w:r>
        <w:rPr>
          <w:rFonts w:ascii="Times New Roman" w:hAnsi="Times New Roman" w:cs="Times New Roman"/>
          <w:sz w:val="24"/>
          <w:szCs w:val="24"/>
        </w:rPr>
        <w:t xml:space="preserve">ции Российской Федерации 9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35953), от 31 декабря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41020), от 29 июня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613 (зарегистрирован Министерст</w:t>
      </w:r>
      <w:r>
        <w:rPr>
          <w:rFonts w:ascii="Times New Roman" w:hAnsi="Times New Roman" w:cs="Times New Roman"/>
          <w:sz w:val="24"/>
          <w:szCs w:val="24"/>
        </w:rPr>
        <w:t xml:space="preserve">вом юстиции Российской Федерации 26 июля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47532), приказами Министерства просвещения Российской Федерации от 24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519 (зарегистрирован Министерством юстиции Российской Федерации 23 декабря 2020 г., 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61749), от 11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61828), от 12 августа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732 (зарегистрирован Министерством юстиции Российской Федерации 12 сентября 2022 г., 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70034) и от 27 декабря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77121).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Обучение по образовательной программе в образовательной организации осуществляется в очной </w:t>
      </w:r>
      <w:r>
        <w:rPr>
          <w:rFonts w:ascii="Times New Roman" w:hAnsi="Times New Roman" w:cs="Times New Roman"/>
          <w:sz w:val="24"/>
          <w:szCs w:val="24"/>
        </w:rPr>
        <w:t>и очно-заочной формах обучения.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обучении инвалидов и лиц с ограниченными возможностями здоровья </w:t>
      </w:r>
      <w:r>
        <w:rPr>
          <w:rFonts w:ascii="Times New Roman" w:hAnsi="Times New Roman" w:cs="Times New Roman"/>
          <w:sz w:val="24"/>
          <w:szCs w:val="24"/>
        </w:rPr>
        <w:t>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Реализация образовательной программы осуществляется образовательной организацией как самостоятель</w:t>
      </w:r>
      <w:r>
        <w:rPr>
          <w:rFonts w:ascii="Times New Roman" w:hAnsi="Times New Roman" w:cs="Times New Roman"/>
          <w:sz w:val="24"/>
          <w:szCs w:val="24"/>
        </w:rPr>
        <w:t>но, так и посредством сетевой формы.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Воспитание обучающихся при освоении ими образовательной программы осуще</w:t>
      </w:r>
      <w:r>
        <w:rPr>
          <w:rFonts w:ascii="Times New Roman" w:hAnsi="Times New Roman" w:cs="Times New Roman"/>
          <w:sz w:val="24"/>
          <w:szCs w:val="24"/>
        </w:rPr>
        <w:t>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</w:t>
      </w:r>
      <w:r>
        <w:rPr>
          <w:rFonts w:ascii="Times New Roman" w:hAnsi="Times New Roman" w:cs="Times New Roman"/>
          <w:sz w:val="24"/>
          <w:szCs w:val="24"/>
        </w:rPr>
        <w:t>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12.1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Образовательная программа реализуется на государствен</w:t>
      </w:r>
      <w:r>
        <w:rPr>
          <w:rFonts w:ascii="Times New Roman" w:hAnsi="Times New Roman" w:cs="Times New Roman"/>
          <w:sz w:val="24"/>
          <w:szCs w:val="24"/>
        </w:rPr>
        <w:t>ном языке Российской Федерации, если иное не определено локальным нормативным актом образовательной организации &lt;4&gt;.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среднего общего обра</w:t>
      </w:r>
      <w:r>
        <w:rPr>
          <w:rFonts w:ascii="Times New Roman" w:hAnsi="Times New Roman" w:cs="Times New Roman"/>
          <w:sz w:val="24"/>
          <w:szCs w:val="24"/>
        </w:rPr>
        <w:t>зования - 1 год 10 месяцев;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основного общего образования - 2 года 10 месяцев.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</w:t>
      </w:r>
      <w:r>
        <w:rPr>
          <w:rFonts w:ascii="Times New Roman" w:hAnsi="Times New Roman" w:cs="Times New Roman"/>
          <w:sz w:val="24"/>
          <w:szCs w:val="24"/>
        </w:rPr>
        <w:t xml:space="preserve"> со сроком получения образования в очной форме обучения не более чем на 1 год.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</w:t>
      </w:r>
      <w:r>
        <w:rPr>
          <w:rFonts w:ascii="Times New Roman" w:hAnsi="Times New Roman" w:cs="Times New Roman"/>
          <w:sz w:val="24"/>
          <w:szCs w:val="24"/>
        </w:rPr>
        <w:t>я образования, установленного для соответствующей формы обучения.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</w:t>
      </w:r>
      <w:r>
        <w:rPr>
          <w:rFonts w:ascii="Times New Roman" w:hAnsi="Times New Roman" w:cs="Times New Roman"/>
          <w:sz w:val="24"/>
          <w:szCs w:val="24"/>
        </w:rPr>
        <w:t>нению со сроком получения образования для соответствующей формы обучения.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организацией самостоятельно в пределах сроков, установленных пунктом 1.9 ФГОС СПО.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</w:t>
      </w:r>
      <w:r>
        <w:rPr>
          <w:rFonts w:ascii="Times New Roman" w:hAnsi="Times New Roman" w:cs="Times New Roman"/>
          <w:sz w:val="24"/>
          <w:szCs w:val="24"/>
        </w:rPr>
        <w:t>ует 32 - 36 академическим часам.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</w:t>
      </w:r>
      <w:r>
        <w:rPr>
          <w:rFonts w:ascii="Times New Roman" w:hAnsi="Times New Roman" w:cs="Times New Roman"/>
          <w:sz w:val="24"/>
          <w:szCs w:val="24"/>
        </w:rPr>
        <w:t>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</w:t>
      </w:r>
      <w:r>
        <w:rPr>
          <w:rFonts w:ascii="Times New Roman" w:hAnsi="Times New Roman" w:cs="Times New Roman"/>
          <w:sz w:val="24"/>
          <w:szCs w:val="24"/>
        </w:rPr>
        <w:t>ьной программы, установленных ФГОС СПО &lt;5&gt;.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387, действующим до 1 января 2026 г.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 Область профессиональной деятельности, в которой выпускники, освоивш</w:t>
      </w:r>
      <w:r>
        <w:rPr>
          <w:rFonts w:ascii="Times New Roman" w:hAnsi="Times New Roman" w:cs="Times New Roman"/>
          <w:sz w:val="24"/>
          <w:szCs w:val="24"/>
        </w:rPr>
        <w:t xml:space="preserve">ие образовательную программу, могут осуществлять профессиональную деятельность: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Транспорт &lt;6&gt;.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Таблица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к приказу Министерства труда и социальной защиты Российской Федерации от 29 сентября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667н "О реестре профессиональных стандартов (перечне видов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254н 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29 марта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46168).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 условии соответствия уровня их образования и полученных компетенций требованиям к квалификации работника.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</w:t>
      </w:r>
      <w:r>
        <w:rPr>
          <w:rFonts w:ascii="Times New Roman" w:hAnsi="Times New Roman" w:cs="Times New Roman"/>
          <w:sz w:val="24"/>
          <w:szCs w:val="24"/>
        </w:rPr>
        <w:t>ммы путем ориентации на виды деятельности, с учетом соответствующей ПОП.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СТРУКТУРЕ ОБРАЗОВАТЕЛЬНОЙ ПРОГРАММЫ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Структура и объем образовательной программы (таблица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1) включают: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 (модули);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государственную итоговую </w:t>
      </w:r>
      <w:r>
        <w:rPr>
          <w:rFonts w:ascii="Times New Roman" w:hAnsi="Times New Roman" w:cs="Times New Roman"/>
          <w:sz w:val="24"/>
          <w:szCs w:val="24"/>
        </w:rPr>
        <w:t>аттестацию.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объем образовательной программы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3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образовательной программы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программы, в академических часах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1260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образовательной программы: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стандарта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</w:tr>
    </w:tbl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Образовательная программа включает: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социально-гуманитарный цикл;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общепрофессиональный цикл;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цикл.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рамках образователь</w:t>
      </w:r>
      <w:r>
        <w:rPr>
          <w:rFonts w:ascii="Times New Roman" w:hAnsi="Times New Roman" w:cs="Times New Roman"/>
          <w:sz w:val="24"/>
          <w:szCs w:val="24"/>
        </w:rPr>
        <w:t>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СПО.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образовательной программы об</w:t>
      </w:r>
      <w:r>
        <w:rPr>
          <w:rFonts w:ascii="Times New Roman" w:hAnsi="Times New Roman" w:cs="Times New Roman"/>
          <w:sz w:val="24"/>
          <w:szCs w:val="24"/>
        </w:rPr>
        <w:t>ъемом не менее 20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</w:t>
      </w:r>
      <w:r>
        <w:rPr>
          <w:rFonts w:ascii="Times New Roman" w:hAnsi="Times New Roman" w:cs="Times New Roman"/>
          <w:sz w:val="24"/>
          <w:szCs w:val="24"/>
        </w:rPr>
        <w:t>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Конкретное соотноше</w:t>
      </w:r>
      <w:r>
        <w:rPr>
          <w:rFonts w:ascii="Times New Roman" w:hAnsi="Times New Roman" w:cs="Times New Roman"/>
          <w:sz w:val="24"/>
          <w:szCs w:val="24"/>
        </w:rPr>
        <w:t>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Образовательная программ</w:t>
      </w:r>
      <w:r>
        <w:rPr>
          <w:rFonts w:ascii="Times New Roman" w:hAnsi="Times New Roman" w:cs="Times New Roman"/>
          <w:sz w:val="24"/>
          <w:szCs w:val="24"/>
        </w:rPr>
        <w:t>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обслуживание пути рельсового транспорта (по выбору);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ремонту искусственных сооружени</w:t>
      </w:r>
      <w:r>
        <w:rPr>
          <w:rFonts w:ascii="Times New Roman" w:hAnsi="Times New Roman" w:cs="Times New Roman"/>
          <w:sz w:val="24"/>
          <w:szCs w:val="24"/>
        </w:rPr>
        <w:t>й рельсового транспорта (по выбору);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ремонту тоннелей (по выбору);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диагностирование состояния пути и искусственных сооружений рельсового транспорта (по выбору);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при производстве путевых работ (по выбору);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</w:t>
      </w:r>
      <w:r>
        <w:rPr>
          <w:rFonts w:ascii="Times New Roman" w:hAnsi="Times New Roman" w:cs="Times New Roman"/>
          <w:sz w:val="24"/>
          <w:szCs w:val="24"/>
        </w:rPr>
        <w:t>зация работ по комплексному обслуживанию пути и искусственных сооружений рельсового транспорта (по выбору).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пункте </w:t>
      </w:r>
      <w:r>
        <w:rPr>
          <w:rFonts w:ascii="Times New Roman" w:hAnsi="Times New Roman" w:cs="Times New Roman"/>
          <w:sz w:val="24"/>
          <w:szCs w:val="24"/>
        </w:rPr>
        <w:t>2.4 ФГОС СПО, в рамках вариативной части.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учебные циклы включается промежуточная ат</w:t>
      </w:r>
      <w:r>
        <w:rPr>
          <w:rFonts w:ascii="Times New Roman" w:hAnsi="Times New Roman" w:cs="Times New Roman"/>
          <w:sz w:val="24"/>
          <w:szCs w:val="24"/>
        </w:rPr>
        <w:t>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</w:t>
      </w:r>
      <w:r>
        <w:rPr>
          <w:rFonts w:ascii="Times New Roman" w:hAnsi="Times New Roman" w:cs="Times New Roman"/>
          <w:sz w:val="24"/>
          <w:szCs w:val="24"/>
        </w:rPr>
        <w:t xml:space="preserve"> и практикам результатов обучения.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</w:t>
      </w:r>
      <w:r>
        <w:rPr>
          <w:rFonts w:ascii="Times New Roman" w:hAnsi="Times New Roman" w:cs="Times New Roman"/>
          <w:sz w:val="24"/>
          <w:szCs w:val="24"/>
        </w:rPr>
        <w:t>едеятельности", "Физическая культура".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</w:t>
      </w:r>
      <w:r>
        <w:rPr>
          <w:rFonts w:ascii="Times New Roman" w:hAnsi="Times New Roman" w:cs="Times New Roman"/>
          <w:sz w:val="24"/>
          <w:szCs w:val="24"/>
        </w:rPr>
        <w:t>дгрупп девушек это время может быть использовано на освоение основ медицинских знаний.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</w:t>
      </w:r>
      <w:r>
        <w:rPr>
          <w:rFonts w:ascii="Times New Roman" w:hAnsi="Times New Roman" w:cs="Times New Roman"/>
          <w:sz w:val="24"/>
          <w:szCs w:val="24"/>
        </w:rPr>
        <w:t>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образовательная организация устан</w:t>
      </w:r>
      <w:r>
        <w:rPr>
          <w:rFonts w:ascii="Times New Roman" w:hAnsi="Times New Roman" w:cs="Times New Roman"/>
          <w:sz w:val="24"/>
          <w:szCs w:val="24"/>
        </w:rPr>
        <w:t>авливает особый порядок освоения дисциплины "Физическая культура" с учетом состояния их здоровья.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"Основы слесарных и электро</w:t>
      </w:r>
      <w:r>
        <w:rPr>
          <w:rFonts w:ascii="Times New Roman" w:hAnsi="Times New Roman" w:cs="Times New Roman"/>
          <w:sz w:val="24"/>
          <w:szCs w:val="24"/>
        </w:rPr>
        <w:t>монтажных работ", "Путевые машины и механизмы", "Путь и путевое хозяйство", "Правила технической эксплуатации", "Техническая графика", "Материаловедение", "Охрана труда", "Электробезопасность".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Профессиональный цикл образовательной программы включает </w:t>
      </w:r>
      <w:r>
        <w:rPr>
          <w:rFonts w:ascii="Times New Roman" w:hAnsi="Times New Roman" w:cs="Times New Roman"/>
          <w:sz w:val="24"/>
          <w:szCs w:val="24"/>
        </w:rPr>
        <w:t>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деятельности, сформированными образовательными организациями самостоятельно. В состав профес</w:t>
      </w:r>
      <w:r>
        <w:rPr>
          <w:rFonts w:ascii="Times New Roman" w:hAnsi="Times New Roman" w:cs="Times New Roman"/>
          <w:sz w:val="24"/>
          <w:szCs w:val="24"/>
        </w:rPr>
        <w:t>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Практика входит в профессио</w:t>
      </w:r>
      <w:r>
        <w:rPr>
          <w:rFonts w:ascii="Times New Roman" w:hAnsi="Times New Roman" w:cs="Times New Roman"/>
          <w:sz w:val="24"/>
          <w:szCs w:val="24"/>
        </w:rPr>
        <w:t>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</w:t>
      </w:r>
      <w:r>
        <w:rPr>
          <w:rFonts w:ascii="Times New Roman" w:hAnsi="Times New Roman" w:cs="Times New Roman"/>
          <w:sz w:val="24"/>
          <w:szCs w:val="24"/>
        </w:rPr>
        <w:t>анятиями. Типы практики устанавливаются образовательной организацией самостоятельно с учетом ПОП.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</w:t>
      </w:r>
      <w:r>
        <w:rPr>
          <w:rFonts w:ascii="Times New Roman" w:hAnsi="Times New Roman" w:cs="Times New Roman"/>
          <w:sz w:val="24"/>
          <w:szCs w:val="24"/>
        </w:rPr>
        <w:t>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Государственная итоговая аттестация проводи</w:t>
      </w:r>
      <w:r>
        <w:rPr>
          <w:rFonts w:ascii="Times New Roman" w:hAnsi="Times New Roman" w:cs="Times New Roman"/>
          <w:sz w:val="24"/>
          <w:szCs w:val="24"/>
        </w:rPr>
        <w:t>тся в форме демонстрационного экзамена.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 ФГОС СПО.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РЕЗУЛЬТАТАМ ОСВОЕНИЯ ОБРАЗОВАТЕЛЬНОЙ ПРОГРАММ</w:t>
      </w:r>
      <w:r>
        <w:rPr>
          <w:rFonts w:ascii="Times New Roman" w:hAnsi="Times New Roman" w:cs="Times New Roman"/>
          <w:b/>
          <w:bCs/>
          <w:sz w:val="32"/>
          <w:szCs w:val="32"/>
        </w:rPr>
        <w:t>Ы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</w:t>
      </w:r>
      <w:r>
        <w:rPr>
          <w:rFonts w:ascii="Times New Roman" w:hAnsi="Times New Roman" w:cs="Times New Roman"/>
          <w:sz w:val="24"/>
          <w:szCs w:val="24"/>
        </w:rPr>
        <w:t>ирать способы решения задач профессиональной деятельности применительно к различным контекстам;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</w:t>
      </w:r>
      <w:r>
        <w:rPr>
          <w:rFonts w:ascii="Times New Roman" w:hAnsi="Times New Roman" w:cs="Times New Roman"/>
          <w:sz w:val="24"/>
          <w:szCs w:val="24"/>
        </w:rPr>
        <w:t>ти;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04. Эффективн</w:t>
      </w:r>
      <w:r>
        <w:rPr>
          <w:rFonts w:ascii="Times New Roman" w:hAnsi="Times New Roman" w:cs="Times New Roman"/>
          <w:sz w:val="24"/>
          <w:szCs w:val="24"/>
        </w:rPr>
        <w:t>о взаимодействовать и работать в коллективе и команде;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</w:t>
      </w:r>
      <w:r>
        <w:rPr>
          <w:rFonts w:ascii="Times New Roman" w:hAnsi="Times New Roman" w:cs="Times New Roman"/>
          <w:sz w:val="24"/>
          <w:szCs w:val="24"/>
        </w:rPr>
        <w:t>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07. Содейство</w:t>
      </w:r>
      <w:r>
        <w:rPr>
          <w:rFonts w:ascii="Times New Roman" w:hAnsi="Times New Roman" w:cs="Times New Roman"/>
          <w:sz w:val="24"/>
          <w:szCs w:val="24"/>
        </w:rPr>
        <w:t>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</w:t>
      </w:r>
      <w:r>
        <w:rPr>
          <w:rFonts w:ascii="Times New Roman" w:hAnsi="Times New Roman" w:cs="Times New Roman"/>
          <w:sz w:val="24"/>
          <w:szCs w:val="24"/>
        </w:rPr>
        <w:t>ровья в процессе профессиональной деятельности и поддержания необходимого уровня физической подготовленности;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Выпускник, освоивший образовательную программу, д</w:t>
      </w:r>
      <w:r>
        <w:rPr>
          <w:rFonts w:ascii="Times New Roman" w:hAnsi="Times New Roman" w:cs="Times New Roman"/>
          <w:sz w:val="24"/>
          <w:szCs w:val="24"/>
        </w:rPr>
        <w:t xml:space="preserve">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2), предусмотренным пунктом 2.4 ФГОС СПО, сформированными в том числе на основе профессиональных стандартов (при наличии), указанных в ПОП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6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соответствующие видам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обслуживание пути рельсового транспорта (по выбору)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Х.1. Выбирать инструмент, оборудование и приспособления для проведения комплексного обслу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живания пути.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Х.2. Осуществлять комплексное обслуживание пути с использованием ручных инструментов.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Х.3. Осуществлять комплексное обслуживание пути с использованием механизированных инструментов.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Х.4. Производить выправку пути и крепление рельсов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специального оборудования.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Х.5. Производить замену и регулировку рельсовых плетей и элементов пути.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Х.6. Применять контрольно-измерительные инструменты при комплексном обслуживании пути.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искусственных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ружений рельсового транспорта (по выбору)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Х.1. Выбирать инструмент, оборудование и приспособления для ремонта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Х.2. Осуществлять ремонт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Х.3. Производить замену отдельных элементов и узлов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Х.4. Применять контрольно-измерительные инструменты при ремонте искусственных сооружений.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тоннелей (по выбору)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Х.1. Выбирать электрический, пневматический и ручной инструмент для проведения ремонтных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в тоннеле.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Х.2. Применять различные методы, способы и приемы проведения бурильных и чеканочных работ.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Х.3. Производить работы по ликвидации или отводу течей в обделке тоннелей и шахт с применением гидроизоляционных покровов.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Х.4. Производить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по ликвидации или отводу течей в обделке тоннелей и шахт с нагнетанием гидроизоляционных составов.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Х.5. Определять причины, приводящие к дефектам конструкций тоннелей и шахт.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диагностирование состояния пути и искусственных сооружений рельсового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анспорта (по выбору)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Х.1. Осуществлять визуальную диагностику состояния пути и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Х.2. Осуществлять инструментальную диагностику состояния пути и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Х.3. Производить наблюдение и фиксацию нарушений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Х.4. Применять инструмент, оборудование и приспособления для устранения выявленных неисправностей.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Х.5. Определять техническое состояние пути и искусственных сооружений для обеспечения безопасности, предупреждения отказ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неисправностей.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при производстве путевых работ (по выбору)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Х.1. Проводить установку и снятие путевых и сигнальных знаков.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Х.2. Обеспечивать безопасное движение поездов по месту проведения путевых работ.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по комплексному обслуживанию пути и искусственных сооружений рельсового транспорта (по выбору)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Х.1. Планировать деятельность бригады по комплексному обслуживанию пути и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Х.2. Осуществлять координацию деятельности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исполнителей по комплексному обслуживанию пути и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Х.3. Организовывать материально-техническое обеспечение мероприятий по комплексному обслуживанию пути и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Х.4. Осуществлять контроль исполнения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ктивом исполнителей требований технической документации и локальных нормативных актов при производстве работ по комплексному обслуживанию пути и искусственных сооружений.</w:t>
            </w:r>
          </w:p>
          <w:p w:rsidR="00000000" w:rsidRDefault="00DD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Х.5. Разрабатывать предложения по совершенствованию деятельности бригады по компле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ксному обслуживанию пути и искусственных сооружений.</w:t>
            </w:r>
          </w:p>
        </w:tc>
      </w:tr>
    </w:tbl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п</w:t>
      </w:r>
      <w:r>
        <w:rPr>
          <w:rFonts w:ascii="Times New Roman" w:hAnsi="Times New Roman" w:cs="Times New Roman"/>
          <w:sz w:val="24"/>
          <w:szCs w:val="24"/>
        </w:rPr>
        <w:t>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при необходимости вв</w:t>
      </w:r>
      <w:r>
        <w:rPr>
          <w:rFonts w:ascii="Times New Roman" w:hAnsi="Times New Roman" w:cs="Times New Roman"/>
          <w:sz w:val="24"/>
          <w:szCs w:val="24"/>
        </w:rPr>
        <w:t>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Образовательная организация </w:t>
      </w:r>
      <w:r>
        <w:rPr>
          <w:rFonts w:ascii="Times New Roman" w:hAnsi="Times New Roman" w:cs="Times New Roman"/>
          <w:sz w:val="24"/>
          <w:szCs w:val="24"/>
        </w:rPr>
        <w:t>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запланированных результатов обучения по дисц</w:t>
      </w:r>
      <w:r>
        <w:rPr>
          <w:rFonts w:ascii="Times New Roman" w:hAnsi="Times New Roman" w:cs="Times New Roman"/>
          <w:sz w:val="24"/>
          <w:szCs w:val="24"/>
        </w:rPr>
        <w:t>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Обучающиеся, осваивающие образовательную программу, могут освоить дополнительно профессию рабочего, должность служащего (</w:t>
      </w:r>
      <w:r>
        <w:rPr>
          <w:rFonts w:ascii="Times New Roman" w:hAnsi="Times New Roman" w:cs="Times New Roman"/>
          <w:sz w:val="24"/>
          <w:szCs w:val="24"/>
        </w:rPr>
        <w:t>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УСЛОВИЯМ РЕАЛИЗАЦИИ ОБРАЗОВАТЕЛЬНОЙ ПРОГРАММЫ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Образовательная организация осуществляет образовательную деятельность по реализа</w:t>
      </w:r>
      <w:r>
        <w:rPr>
          <w:rFonts w:ascii="Times New Roman" w:hAnsi="Times New Roman" w:cs="Times New Roman"/>
          <w:sz w:val="24"/>
          <w:szCs w:val="24"/>
        </w:rPr>
        <w:t>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Федеральный закон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марта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1999 г. N 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санитарно-эпидемиологическом благополучии населения"; санитарные правила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2.4.3648-20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</w:t>
      </w:r>
      <w:r>
        <w:rPr>
          <w:rFonts w:ascii="Times New Roman" w:hAnsi="Times New Roman" w:cs="Times New Roman"/>
          <w:sz w:val="24"/>
          <w:szCs w:val="24"/>
        </w:rPr>
        <w:t xml:space="preserve">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 (зарегистрировано Министерством юстиции Российской Федерации 18 декабря 2020 </w:t>
      </w:r>
      <w:r>
        <w:rPr>
          <w:rFonts w:ascii="Times New Roman" w:hAnsi="Times New Roman" w:cs="Times New Roman"/>
          <w:sz w:val="24"/>
          <w:szCs w:val="24"/>
        </w:rPr>
        <w:t xml:space="preserve">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61573), действующие до 1 января 2027 г.; санитарно-эпидемиологические правила и нормы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2.3/2.4.3590-20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 (зарегистрировано Министерством юстиции Российской Федерации 11 ноября 2020 г., регистрац</w:t>
      </w:r>
      <w:r>
        <w:rPr>
          <w:rFonts w:ascii="Times New Roman" w:hAnsi="Times New Roman" w:cs="Times New Roman"/>
          <w:sz w:val="24"/>
          <w:szCs w:val="24"/>
        </w:rPr>
        <w:t xml:space="preserve">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60833), действующие до 1 января 2027 г.; санитарные правила и нормы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1.2.3685-21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</w:t>
      </w:r>
      <w:r>
        <w:rPr>
          <w:rFonts w:ascii="Times New Roman" w:hAnsi="Times New Roman" w:cs="Times New Roman"/>
          <w:sz w:val="24"/>
          <w:szCs w:val="24"/>
        </w:rPr>
        <w:t xml:space="preserve">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(зарегистрировано Министерством юстиции Российской Федерации 29 января 2021 г., регистра</w:t>
      </w:r>
      <w:r>
        <w:rPr>
          <w:rFonts w:ascii="Times New Roman" w:hAnsi="Times New Roman" w:cs="Times New Roman"/>
          <w:sz w:val="24"/>
          <w:szCs w:val="24"/>
        </w:rPr>
        <w:t xml:space="preserve">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62296), с изменениями, внесенными постановлением Главного государственного санитарного врача Российской Федерации от 30 декабря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 (зарегистрировано Министерством юстиции Российской Федерации 9 марта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72558), д</w:t>
      </w:r>
      <w:r>
        <w:rPr>
          <w:rFonts w:ascii="Times New Roman" w:hAnsi="Times New Roman" w:cs="Times New Roman"/>
          <w:sz w:val="24"/>
          <w:szCs w:val="24"/>
        </w:rPr>
        <w:t>ействующие до 1 марта 2027 г.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</w:t>
      </w:r>
      <w:r>
        <w:rPr>
          <w:rFonts w:ascii="Times New Roman" w:hAnsi="Times New Roman" w:cs="Times New Roman"/>
          <w:sz w:val="24"/>
          <w:szCs w:val="24"/>
        </w:rPr>
        <w:t xml:space="preserve"> и финансовым условиям реализации образовательной программы.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Общесистемные требования к условиям реализации образовательной программы: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образовательная организация должна располагать на праве собственности или ином законном основании материально-тех</w:t>
      </w:r>
      <w:r>
        <w:rPr>
          <w:rFonts w:ascii="Times New Roman" w:hAnsi="Times New Roman" w:cs="Times New Roman"/>
          <w:sz w:val="24"/>
          <w:szCs w:val="24"/>
        </w:rPr>
        <w:t>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 реализации образовательной программы с использованием сетевой фо</w:t>
      </w:r>
      <w:r>
        <w:rPr>
          <w:rFonts w:ascii="Times New Roman" w:hAnsi="Times New Roman" w:cs="Times New Roman"/>
          <w:sz w:val="24"/>
          <w:szCs w:val="24"/>
        </w:rPr>
        <w:t>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</w:t>
      </w:r>
      <w:r>
        <w:rPr>
          <w:rFonts w:ascii="Times New Roman" w:hAnsi="Times New Roman" w:cs="Times New Roman"/>
          <w:sz w:val="24"/>
          <w:szCs w:val="24"/>
        </w:rPr>
        <w:t>нием сетевой формы.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специальные помещения должны представлять собой учебные аудитории, лаборатории, мастерские, оснащенные оборудованием,</w:t>
      </w:r>
      <w:r>
        <w:rPr>
          <w:rFonts w:ascii="Times New Roman" w:hAnsi="Times New Roman" w:cs="Times New Roman"/>
          <w:sz w:val="24"/>
          <w:szCs w:val="24"/>
        </w:rPr>
        <w:t xml:space="preserve">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</w:t>
      </w:r>
      <w:r>
        <w:rPr>
          <w:rFonts w:ascii="Times New Roman" w:hAnsi="Times New Roman" w:cs="Times New Roman"/>
          <w:sz w:val="24"/>
          <w:szCs w:val="24"/>
        </w:rPr>
        <w:t>ции, помещения для организации самостоятельной и воспитательной работы;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</w:t>
      </w:r>
      <w:r>
        <w:rPr>
          <w:rFonts w:ascii="Times New Roman" w:hAnsi="Times New Roman" w:cs="Times New Roman"/>
          <w:sz w:val="24"/>
          <w:szCs w:val="24"/>
        </w:rPr>
        <w:t>ьную среду образовательной организации (при наличии);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допускается замена оборудования его виртуальными аналогами;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</w:t>
      </w:r>
      <w:r>
        <w:rPr>
          <w:rFonts w:ascii="Times New Roman" w:hAnsi="Times New Roman" w:cs="Times New Roman"/>
          <w:sz w:val="24"/>
          <w:szCs w:val="24"/>
        </w:rPr>
        <w:t>чения, в том числе отечественного производства;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</w:t>
      </w:r>
      <w:r>
        <w:rPr>
          <w:rFonts w:ascii="Times New Roman" w:hAnsi="Times New Roman" w:cs="Times New Roman"/>
          <w:sz w:val="24"/>
          <w:szCs w:val="24"/>
        </w:rPr>
        <w:t>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 качестве основной литературы образовательная организация использует учебники,</w:t>
      </w:r>
      <w:r>
        <w:rPr>
          <w:rFonts w:ascii="Times New Roman" w:hAnsi="Times New Roman" w:cs="Times New Roman"/>
          <w:sz w:val="24"/>
          <w:szCs w:val="24"/>
        </w:rPr>
        <w:t xml:space="preserve"> учебные пособия, предусмотренные ПОП;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</w:t>
      </w:r>
      <w:r>
        <w:rPr>
          <w:rFonts w:ascii="Times New Roman" w:hAnsi="Times New Roman" w:cs="Times New Roman"/>
          <w:sz w:val="24"/>
          <w:szCs w:val="24"/>
        </w:rPr>
        <w:t>нной) библиотеке;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в рабочих программах дисциплин (модулей) и подлежит обновлению (при необходимости);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</w:t>
      </w:r>
      <w:r>
        <w:rPr>
          <w:rFonts w:ascii="Times New Roman" w:hAnsi="Times New Roman" w:cs="Times New Roman"/>
          <w:sz w:val="24"/>
          <w:szCs w:val="24"/>
        </w:rPr>
        <w:t>и при необходимости для обучения указанных обучающихся;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рекомендации п</w:t>
      </w:r>
      <w:r>
        <w:rPr>
          <w:rFonts w:ascii="Times New Roman" w:hAnsi="Times New Roman" w:cs="Times New Roman"/>
          <w:sz w:val="24"/>
          <w:szCs w:val="24"/>
        </w:rPr>
        <w:t>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Требования к кадровым условиям реализации образовательной программы: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реализация образовательной программы обеспечивается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деятельности, указанной в пункте 1.14 ФГОС СПО (имеющих стаж работы в данной профессиональной области не менее трех лет);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квалификация педагогических работников образовательной организации должна отвечать квалификационным требованиям, у</w:t>
      </w:r>
      <w:r>
        <w:rPr>
          <w:rFonts w:ascii="Times New Roman" w:hAnsi="Times New Roman" w:cs="Times New Roman"/>
          <w:sz w:val="24"/>
          <w:szCs w:val="24"/>
        </w:rPr>
        <w:t>казанным в квалификационных справочниках и (или) профессиональных стандартах (при наличии);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</w:t>
      </w:r>
      <w:r>
        <w:rPr>
          <w:rFonts w:ascii="Times New Roman" w:hAnsi="Times New Roman" w:cs="Times New Roman"/>
          <w:sz w:val="24"/>
          <w:szCs w:val="24"/>
        </w:rPr>
        <w:t xml:space="preserve">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</w:t>
      </w:r>
      <w:r>
        <w:rPr>
          <w:rFonts w:ascii="Times New Roman" w:hAnsi="Times New Roman" w:cs="Times New Roman"/>
          <w:sz w:val="24"/>
          <w:szCs w:val="24"/>
        </w:rPr>
        <w:t>1.14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доля педагогических работников (в п</w:t>
      </w:r>
      <w:r>
        <w:rPr>
          <w:rFonts w:ascii="Times New Roman" w:hAnsi="Times New Roman" w:cs="Times New Roman"/>
          <w:sz w:val="24"/>
          <w:szCs w:val="24"/>
        </w:rPr>
        <w:t>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1.14 ФГОС СПО, в общем числе педагогических р</w:t>
      </w:r>
      <w:r>
        <w:rPr>
          <w:rFonts w:ascii="Times New Roman" w:hAnsi="Times New Roman" w:cs="Times New Roman"/>
          <w:sz w:val="24"/>
          <w:szCs w:val="24"/>
        </w:rPr>
        <w:t>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Требование к финансовым условиям реализации образовательной программы: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реализации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законом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Бюджетный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DD4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Требования к применяемым механизмам оценки кач</w:t>
      </w:r>
      <w:r>
        <w:rPr>
          <w:rFonts w:ascii="Times New Roman" w:hAnsi="Times New Roman" w:cs="Times New Roman"/>
          <w:sz w:val="24"/>
          <w:szCs w:val="24"/>
        </w:rPr>
        <w:t>ества образовательной программы: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целях совершенствования образовательной программы образовательная организаци</w:t>
      </w:r>
      <w:r>
        <w:rPr>
          <w:rFonts w:ascii="Times New Roman" w:hAnsi="Times New Roman" w:cs="Times New Roman"/>
          <w:sz w:val="24"/>
          <w:szCs w:val="24"/>
        </w:rPr>
        <w:t>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00000" w:rsidRDefault="00DD405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внешняя оценка качества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</w:t>
      </w:r>
      <w:r>
        <w:rPr>
          <w:rFonts w:ascii="Times New Roman" w:hAnsi="Times New Roman" w:cs="Times New Roman"/>
          <w:sz w:val="24"/>
          <w:szCs w:val="24"/>
        </w:rPr>
        <w:t>требованиям профессиональных стандартов, требованиям рынка труда к специалистам соответствующего профиля.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57"/>
    <w:rsid w:val="00D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47C7AD-6B67-45D9-93FB-AC53BDF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5028#l25" TargetMode="External"/><Relationship Id="rId13" Type="http://schemas.openxmlformats.org/officeDocument/2006/relationships/hyperlink" Target="https://normativ.kontur.ru/document?moduleid=1&amp;documentid=291959#l24" TargetMode="External"/><Relationship Id="rId18" Type="http://schemas.openxmlformats.org/officeDocument/2006/relationships/hyperlink" Target="https://normativ.kontur.ru/document?moduleid=9&amp;documentid=379740#l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86196#l1" TargetMode="External"/><Relationship Id="rId7" Type="http://schemas.openxmlformats.org/officeDocument/2006/relationships/hyperlink" Target="https://normativ.kontur.ru/document?moduleid=1&amp;documentid=485028#l3947" TargetMode="External"/><Relationship Id="rId12" Type="http://schemas.openxmlformats.org/officeDocument/2006/relationships/hyperlink" Target="https://normativ.kontur.ru/document?moduleid=1&amp;documentid=486196#l8582" TargetMode="External"/><Relationship Id="rId17" Type="http://schemas.openxmlformats.org/officeDocument/2006/relationships/hyperlink" Target="https://normativ.kontur.ru/document?moduleid=1&amp;documentid=476833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86196#l930" TargetMode="External"/><Relationship Id="rId20" Type="http://schemas.openxmlformats.org/officeDocument/2006/relationships/hyperlink" Target="https://normativ.kontur.ru/document?moduleid=9&amp;documentid=450207#l229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9248#l2" TargetMode="External"/><Relationship Id="rId11" Type="http://schemas.openxmlformats.org/officeDocument/2006/relationships/hyperlink" Target="https://normativ.kontur.ru/document?moduleid=1&amp;documentid=486196#l797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75016#l30" TargetMode="External"/><Relationship Id="rId15" Type="http://schemas.openxmlformats.org/officeDocument/2006/relationships/hyperlink" Target="https://normativ.kontur.ru/document?moduleid=1&amp;documentid=477383#l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77383#l2" TargetMode="External"/><Relationship Id="rId19" Type="http://schemas.openxmlformats.org/officeDocument/2006/relationships/hyperlink" Target="https://normativ.kontur.ru/document?moduleid=9&amp;documentid=375518#l21" TargetMode="External"/><Relationship Id="rId4" Type="http://schemas.openxmlformats.org/officeDocument/2006/relationships/hyperlink" Target="https://normativ.kontur.ru/document?moduleid=1&amp;documentid=488054#l90" TargetMode="External"/><Relationship Id="rId9" Type="http://schemas.openxmlformats.org/officeDocument/2006/relationships/hyperlink" Target="https://normativ.kontur.ru/document?moduleid=1&amp;documentid=477383#l2" TargetMode="External"/><Relationship Id="rId14" Type="http://schemas.openxmlformats.org/officeDocument/2006/relationships/hyperlink" Target="https://normativ.kontur.ru/document?moduleid=1&amp;documentid=291959#l22" TargetMode="External"/><Relationship Id="rId22" Type="http://schemas.openxmlformats.org/officeDocument/2006/relationships/hyperlink" Target="https://normativ.kontur.ru/document?moduleid=1&amp;documentid=484531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3874</Words>
  <Characters>31448</Characters>
  <Application>Microsoft Office Word</Application>
  <DocSecurity>0</DocSecurity>
  <Lines>262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MOD</cp:lastModifiedBy>
  <cp:revision>2</cp:revision>
  <dcterms:created xsi:type="dcterms:W3CDTF">2026-05-20T04:39:00Z</dcterms:created>
  <dcterms:modified xsi:type="dcterms:W3CDTF">2026-05-20T04:39:00Z</dcterms:modified>
</cp:coreProperties>
</file>